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74FDFB" w14:textId="77777777" w:rsidR="00876087" w:rsidRDefault="00876087" w:rsidP="004767CE">
      <w:pPr>
        <w:spacing w:after="0" w:line="240" w:lineRule="auto"/>
        <w:jc w:val="center"/>
        <w:rPr>
          <w:rFonts w:ascii="Calibri" w:hAnsi="Calibri" w:cs="Calibri"/>
          <w:b/>
          <w:bCs/>
        </w:rPr>
      </w:pPr>
      <w:bookmarkStart w:id="0" w:name="_GoBack"/>
      <w:bookmarkEnd w:id="0"/>
      <w:r w:rsidRPr="00876087">
        <w:rPr>
          <w:rFonts w:ascii="Calibri" w:hAnsi="Calibri" w:cs="Calibri"/>
          <w:b/>
          <w:bCs/>
        </w:rPr>
        <w:t xml:space="preserve">Promoting Energy-Related Low Carbon Urban Development in Bangladesh (LCUD) </w:t>
      </w:r>
    </w:p>
    <w:p w14:paraId="0AF93E9E" w14:textId="7EAA6C4E" w:rsidR="00314A2D" w:rsidRDefault="00714179" w:rsidP="004767CE">
      <w:pPr>
        <w:spacing w:after="0" w:line="240" w:lineRule="auto"/>
        <w:jc w:val="center"/>
        <w:rPr>
          <w:rFonts w:ascii="Calibri" w:hAnsi="Calibri" w:cs="Calibri"/>
        </w:rPr>
      </w:pPr>
      <w:r w:rsidRPr="004767CE">
        <w:rPr>
          <w:rFonts w:ascii="Calibri" w:hAnsi="Calibri" w:cs="Calibri"/>
          <w:b/>
          <w:bCs/>
        </w:rPr>
        <w:t xml:space="preserve">Responses to </w:t>
      </w:r>
      <w:proofErr w:type="spellStart"/>
      <w:r w:rsidRPr="004767CE">
        <w:rPr>
          <w:rFonts w:ascii="Calibri" w:hAnsi="Calibri" w:cs="Calibri"/>
          <w:b/>
          <w:bCs/>
        </w:rPr>
        <w:t>GEFSec</w:t>
      </w:r>
      <w:proofErr w:type="spellEnd"/>
      <w:r w:rsidRPr="004767CE">
        <w:rPr>
          <w:rFonts w:ascii="Calibri" w:hAnsi="Calibri" w:cs="Calibri"/>
          <w:b/>
          <w:bCs/>
        </w:rPr>
        <w:t xml:space="preserve"> Comments (1</w:t>
      </w:r>
      <w:r w:rsidR="00A704F3">
        <w:rPr>
          <w:rFonts w:ascii="Calibri" w:hAnsi="Calibri" w:cs="Calibri"/>
          <w:b/>
          <w:bCs/>
        </w:rPr>
        <w:t xml:space="preserve"> May </w:t>
      </w:r>
      <w:r w:rsidRPr="004767CE">
        <w:rPr>
          <w:rFonts w:ascii="Calibri" w:hAnsi="Calibri" w:cs="Calibri"/>
          <w:b/>
          <w:bCs/>
        </w:rPr>
        <w:t>2020)</w:t>
      </w:r>
    </w:p>
    <w:p w14:paraId="08ADDD08" w14:textId="4F670CC5" w:rsidR="00714179" w:rsidRDefault="00714179" w:rsidP="00314A2D">
      <w:pPr>
        <w:spacing w:after="0" w:line="240" w:lineRule="auto"/>
        <w:rPr>
          <w:rFonts w:ascii="Calibri" w:hAnsi="Calibri" w:cs="Calibri"/>
        </w:rPr>
      </w:pPr>
    </w:p>
    <w:tbl>
      <w:tblPr>
        <w:tblStyle w:val="TableGrid"/>
        <w:tblW w:w="9530" w:type="dxa"/>
        <w:tblLook w:val="04A0" w:firstRow="1" w:lastRow="0" w:firstColumn="1" w:lastColumn="0" w:noHBand="0" w:noVBand="1"/>
      </w:tblPr>
      <w:tblGrid>
        <w:gridCol w:w="8056"/>
        <w:gridCol w:w="1474"/>
      </w:tblGrid>
      <w:tr w:rsidR="004767CE" w:rsidRPr="004767CE" w14:paraId="17AE76B7" w14:textId="77777777" w:rsidTr="00A144CD">
        <w:tc>
          <w:tcPr>
            <w:tcW w:w="8056"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0DCBC344" w14:textId="77777777" w:rsidR="004767CE" w:rsidRPr="004767CE" w:rsidRDefault="004767CE" w:rsidP="004767CE">
            <w:pPr>
              <w:jc w:val="center"/>
              <w:rPr>
                <w:rFonts w:ascii="Calibri" w:hAnsi="Calibri" w:cs="Calibri"/>
                <w:b/>
                <w:bCs/>
              </w:rPr>
            </w:pPr>
            <w:r w:rsidRPr="004767CE">
              <w:rPr>
                <w:rFonts w:ascii="Calibri" w:hAnsi="Calibri" w:cs="Calibri"/>
                <w:b/>
                <w:bCs/>
              </w:rPr>
              <w:t>Comment &amp; Response</w:t>
            </w:r>
          </w:p>
        </w:tc>
        <w:tc>
          <w:tcPr>
            <w:tcW w:w="1474" w:type="dxa"/>
            <w:tcBorders>
              <w:top w:val="single" w:sz="8" w:space="0" w:color="FFFF00"/>
              <w:left w:val="single" w:sz="8" w:space="0" w:color="FFFF00"/>
              <w:bottom w:val="single" w:sz="8" w:space="0" w:color="FFFF00"/>
              <w:right w:val="single" w:sz="8" w:space="0" w:color="FFFF00"/>
            </w:tcBorders>
            <w:shd w:val="clear" w:color="auto" w:fill="002060"/>
            <w:vAlign w:val="center"/>
          </w:tcPr>
          <w:p w14:paraId="5D0EB123" w14:textId="77777777" w:rsidR="004767CE" w:rsidRPr="004767CE" w:rsidRDefault="004767CE" w:rsidP="004767CE">
            <w:pPr>
              <w:jc w:val="center"/>
              <w:rPr>
                <w:rFonts w:ascii="Calibri" w:hAnsi="Calibri" w:cs="Calibri"/>
                <w:b/>
                <w:bCs/>
              </w:rPr>
            </w:pPr>
            <w:r w:rsidRPr="004767CE">
              <w:rPr>
                <w:rFonts w:ascii="Calibri" w:hAnsi="Calibri" w:cs="Calibri"/>
                <w:b/>
                <w:bCs/>
              </w:rPr>
              <w:t>Reference</w:t>
            </w:r>
          </w:p>
        </w:tc>
      </w:tr>
      <w:tr w:rsidR="00F51921" w:rsidRPr="004767CE" w14:paraId="5B39E5CE" w14:textId="77777777" w:rsidTr="00A144CD">
        <w:tc>
          <w:tcPr>
            <w:tcW w:w="8056" w:type="dxa"/>
            <w:tcBorders>
              <w:top w:val="single" w:sz="8" w:space="0" w:color="FFFF00"/>
            </w:tcBorders>
          </w:tcPr>
          <w:p w14:paraId="6B4FD24B" w14:textId="62075FA8" w:rsidR="00F51921" w:rsidRDefault="00F51921" w:rsidP="00F51921">
            <w:pPr>
              <w:rPr>
                <w:rFonts w:ascii="Calibri" w:hAnsi="Calibri" w:cs="Calibri"/>
              </w:rPr>
            </w:pPr>
            <w:r w:rsidRPr="004767CE">
              <w:rPr>
                <w:rFonts w:ascii="Calibri" w:hAnsi="Calibri" w:cs="Calibri"/>
                <w:b/>
                <w:bCs/>
                <w:u w:val="single"/>
              </w:rPr>
              <w:t>Comment</w:t>
            </w:r>
            <w:r>
              <w:rPr>
                <w:rFonts w:ascii="Calibri" w:hAnsi="Calibri" w:cs="Calibri"/>
              </w:rPr>
              <w:t>:</w:t>
            </w:r>
          </w:p>
          <w:p w14:paraId="5C3B2F33" w14:textId="3E0D1166" w:rsidR="00F51921" w:rsidRDefault="00F51921" w:rsidP="00F51921">
            <w:pPr>
              <w:rPr>
                <w:rFonts w:ascii="Calibri" w:hAnsi="Calibri" w:cs="Calibri"/>
              </w:rPr>
            </w:pPr>
            <w:r>
              <w:rPr>
                <w:rFonts w:ascii="Calibri" w:hAnsi="Calibri" w:cs="Calibri"/>
              </w:rPr>
              <w:t xml:space="preserve"> </w:t>
            </w:r>
            <w:r w:rsidRPr="00704477">
              <w:rPr>
                <w:rFonts w:ascii="Calibri" w:hAnsi="Calibri" w:cs="Calibri"/>
                <w:i/>
                <w:iCs/>
              </w:rPr>
              <w:t>1- The budget of the NIM audit is included in the M&amp;E budget – please change the budget to the PMC.</w:t>
            </w:r>
          </w:p>
          <w:p w14:paraId="72FE3096" w14:textId="77777777" w:rsidR="00F51921" w:rsidRDefault="00F51921" w:rsidP="00F51921">
            <w:pPr>
              <w:rPr>
                <w:rFonts w:ascii="Calibri" w:hAnsi="Calibri" w:cs="Calibri"/>
              </w:rPr>
            </w:pPr>
            <w:r w:rsidRPr="004767CE">
              <w:rPr>
                <w:rFonts w:ascii="Calibri" w:hAnsi="Calibri" w:cs="Calibri"/>
                <w:b/>
                <w:bCs/>
                <w:u w:val="single"/>
              </w:rPr>
              <w:t>Response</w:t>
            </w:r>
            <w:r>
              <w:rPr>
                <w:rFonts w:ascii="Calibri" w:hAnsi="Calibri" w:cs="Calibri"/>
              </w:rPr>
              <w:t>:</w:t>
            </w:r>
          </w:p>
          <w:p w14:paraId="1B0D0CA5" w14:textId="7C099C04" w:rsidR="00F51921" w:rsidRPr="004767CE" w:rsidRDefault="00F51921" w:rsidP="00F51921">
            <w:pPr>
              <w:rPr>
                <w:rFonts w:ascii="Calibri" w:hAnsi="Calibri" w:cs="Calibri"/>
              </w:rPr>
            </w:pPr>
            <w:r w:rsidRPr="00605878">
              <w:rPr>
                <w:rFonts w:ascii="Calibri" w:hAnsi="Calibri" w:cs="Calibri"/>
              </w:rPr>
              <w:t>Budget of NIM audit cost included in PMC and deleted from M&amp; E budget. Refer to</w:t>
            </w:r>
            <w:r w:rsidR="004B040B">
              <w:rPr>
                <w:rFonts w:ascii="Calibri" w:hAnsi="Calibri" w:cs="Calibri"/>
              </w:rPr>
              <w:t xml:space="preserve"> </w:t>
            </w:r>
            <w:r w:rsidR="004B040B" w:rsidRPr="00605878">
              <w:rPr>
                <w:rFonts w:ascii="Calibri" w:hAnsi="Calibri" w:cs="Calibri"/>
              </w:rPr>
              <w:t>Table 11, Section 7 Monitoring and Evaluation (M&amp;E) Plan</w:t>
            </w:r>
            <w:r w:rsidR="004B040B">
              <w:rPr>
                <w:rFonts w:ascii="Calibri" w:hAnsi="Calibri" w:cs="Calibri"/>
              </w:rPr>
              <w:t xml:space="preserve"> and </w:t>
            </w:r>
            <w:r w:rsidRPr="00605878">
              <w:rPr>
                <w:rFonts w:ascii="Calibri" w:hAnsi="Calibri" w:cs="Calibri"/>
              </w:rPr>
              <w:t>Budget Notes #28</w:t>
            </w:r>
            <w:r w:rsidR="004B040B">
              <w:rPr>
                <w:rFonts w:ascii="Calibri" w:hAnsi="Calibri" w:cs="Calibri"/>
              </w:rPr>
              <w:t xml:space="preserve">, Section </w:t>
            </w:r>
            <w:r w:rsidR="00B65B17">
              <w:rPr>
                <w:rFonts w:ascii="Calibri" w:hAnsi="Calibri" w:cs="Calibri"/>
              </w:rPr>
              <w:t xml:space="preserve">10 </w:t>
            </w:r>
            <w:r w:rsidR="00B70275">
              <w:rPr>
                <w:rFonts w:ascii="Calibri" w:hAnsi="Calibri" w:cs="Calibri"/>
              </w:rPr>
              <w:t>To</w:t>
            </w:r>
            <w:r w:rsidR="00457F86">
              <w:rPr>
                <w:rFonts w:ascii="Calibri" w:hAnsi="Calibri" w:cs="Calibri"/>
              </w:rPr>
              <w:t>tal Budget and Work Plan</w:t>
            </w:r>
            <w:r w:rsidRPr="00605878">
              <w:rPr>
                <w:rFonts w:ascii="Calibri" w:hAnsi="Calibri" w:cs="Calibri"/>
              </w:rPr>
              <w:t xml:space="preserve"> of the </w:t>
            </w:r>
            <w:proofErr w:type="spellStart"/>
            <w:r w:rsidRPr="00605878">
              <w:rPr>
                <w:rFonts w:ascii="Calibri" w:hAnsi="Calibri" w:cs="Calibri"/>
              </w:rPr>
              <w:t>Prodoc</w:t>
            </w:r>
            <w:proofErr w:type="spellEnd"/>
            <w:r w:rsidRPr="00605878">
              <w:rPr>
                <w:rFonts w:ascii="Calibri" w:hAnsi="Calibri" w:cs="Calibri"/>
              </w:rPr>
              <w:t xml:space="preserve"> and </w:t>
            </w:r>
            <w:r w:rsidR="00223FC2">
              <w:rPr>
                <w:rFonts w:ascii="Calibri" w:hAnsi="Calibri" w:cs="Calibri"/>
              </w:rPr>
              <w:t xml:space="preserve">Part II, </w:t>
            </w:r>
            <w:r w:rsidRPr="00605878">
              <w:rPr>
                <w:rFonts w:ascii="Calibri" w:hAnsi="Calibri" w:cs="Calibri"/>
              </w:rPr>
              <w:t>Section C</w:t>
            </w:r>
            <w:r w:rsidR="008338DA">
              <w:rPr>
                <w:rFonts w:ascii="Calibri" w:hAnsi="Calibri" w:cs="Calibri"/>
              </w:rPr>
              <w:t xml:space="preserve"> </w:t>
            </w:r>
            <w:r w:rsidR="005418BE">
              <w:rPr>
                <w:rFonts w:ascii="Calibri" w:hAnsi="Calibri" w:cs="Calibri"/>
              </w:rPr>
              <w:t>Budgeted M&amp;E Plan</w:t>
            </w:r>
            <w:r w:rsidRPr="00605878">
              <w:rPr>
                <w:rFonts w:ascii="Calibri" w:hAnsi="Calibri" w:cs="Calibri"/>
              </w:rPr>
              <w:t xml:space="preserve"> of CEOER.</w:t>
            </w:r>
          </w:p>
        </w:tc>
        <w:tc>
          <w:tcPr>
            <w:tcW w:w="1474" w:type="dxa"/>
            <w:tcBorders>
              <w:top w:val="single" w:sz="8" w:space="0" w:color="FFFF00"/>
            </w:tcBorders>
          </w:tcPr>
          <w:p w14:paraId="6BE7DB79" w14:textId="77777777" w:rsidR="00F51921" w:rsidRDefault="00F51921" w:rsidP="00F51921">
            <w:pPr>
              <w:rPr>
                <w:rFonts w:ascii="Calibri" w:hAnsi="Calibri" w:cs="Calibri"/>
              </w:rPr>
            </w:pPr>
          </w:p>
          <w:p w14:paraId="6CBD3D44" w14:textId="77777777" w:rsidR="00F51921" w:rsidRDefault="00F51921" w:rsidP="00F51921">
            <w:pPr>
              <w:rPr>
                <w:rFonts w:ascii="Calibri" w:hAnsi="Calibri" w:cs="Calibri"/>
              </w:rPr>
            </w:pPr>
          </w:p>
          <w:p w14:paraId="32E44F1E" w14:textId="77777777" w:rsidR="00F51921" w:rsidRDefault="00F51921" w:rsidP="00F51921">
            <w:pPr>
              <w:rPr>
                <w:rFonts w:ascii="Calibri" w:hAnsi="Calibri" w:cs="Calibri"/>
              </w:rPr>
            </w:pPr>
          </w:p>
          <w:p w14:paraId="7BBBFDA6" w14:textId="77777777" w:rsidR="00F51921" w:rsidRDefault="00F51921" w:rsidP="00F51921">
            <w:pPr>
              <w:rPr>
                <w:rFonts w:ascii="Calibri" w:hAnsi="Calibri" w:cs="Calibri"/>
              </w:rPr>
            </w:pPr>
          </w:p>
          <w:p w14:paraId="75FEBBA4" w14:textId="77777777" w:rsidR="00F51921" w:rsidRDefault="00F51921" w:rsidP="00F51921">
            <w:pPr>
              <w:rPr>
                <w:rFonts w:ascii="Calibri" w:hAnsi="Calibri" w:cs="Calibri"/>
              </w:rPr>
            </w:pPr>
            <w:proofErr w:type="spellStart"/>
            <w:r>
              <w:rPr>
                <w:rFonts w:ascii="Calibri" w:hAnsi="Calibri" w:cs="Calibri"/>
              </w:rPr>
              <w:t>ProDoc</w:t>
            </w:r>
            <w:proofErr w:type="spellEnd"/>
            <w:r>
              <w:rPr>
                <w:rFonts w:ascii="Calibri" w:hAnsi="Calibri" w:cs="Calibri"/>
              </w:rPr>
              <w:t>:</w:t>
            </w:r>
          </w:p>
          <w:p w14:paraId="487189F9" w14:textId="0E763622" w:rsidR="00F51921" w:rsidRDefault="00F51921" w:rsidP="00F51921">
            <w:pPr>
              <w:rPr>
                <w:rFonts w:ascii="Calibri" w:hAnsi="Calibri" w:cs="Calibri"/>
              </w:rPr>
            </w:pPr>
            <w:r>
              <w:rPr>
                <w:rFonts w:ascii="Calibri" w:hAnsi="Calibri" w:cs="Calibri"/>
              </w:rPr>
              <w:t xml:space="preserve">Part </w:t>
            </w:r>
            <w:r w:rsidR="00B67C15">
              <w:rPr>
                <w:rFonts w:ascii="Calibri" w:hAnsi="Calibri" w:cs="Calibri"/>
              </w:rPr>
              <w:t>7</w:t>
            </w:r>
            <w:r w:rsidR="00794630">
              <w:rPr>
                <w:rFonts w:ascii="Calibri" w:hAnsi="Calibri" w:cs="Calibri"/>
              </w:rPr>
              <w:t xml:space="preserve"> and </w:t>
            </w:r>
            <w:r>
              <w:rPr>
                <w:rFonts w:ascii="Calibri" w:hAnsi="Calibri" w:cs="Calibri"/>
              </w:rPr>
              <w:t>10; p. 64-65</w:t>
            </w:r>
          </w:p>
          <w:p w14:paraId="68077969" w14:textId="4BFA9E95" w:rsidR="00E52618" w:rsidRDefault="00E52618" w:rsidP="00F51921">
            <w:pPr>
              <w:rPr>
                <w:rFonts w:ascii="Calibri" w:hAnsi="Calibri" w:cs="Calibri"/>
              </w:rPr>
            </w:pPr>
            <w:r>
              <w:rPr>
                <w:rFonts w:ascii="Calibri" w:hAnsi="Calibri" w:cs="Calibri"/>
              </w:rPr>
              <w:t>CE</w:t>
            </w:r>
            <w:r w:rsidR="003115B2">
              <w:rPr>
                <w:rFonts w:ascii="Calibri" w:hAnsi="Calibri" w:cs="Calibri"/>
              </w:rPr>
              <w:t>OER; Part</w:t>
            </w:r>
            <w:r w:rsidR="005418BE">
              <w:rPr>
                <w:rFonts w:ascii="Calibri" w:hAnsi="Calibri" w:cs="Calibri"/>
              </w:rPr>
              <w:t xml:space="preserve"> </w:t>
            </w:r>
            <w:r w:rsidR="0002242A">
              <w:rPr>
                <w:rFonts w:ascii="Calibri" w:hAnsi="Calibri" w:cs="Calibri"/>
              </w:rPr>
              <w:t>II</w:t>
            </w:r>
            <w:r w:rsidR="00223FC2">
              <w:rPr>
                <w:rFonts w:ascii="Calibri" w:hAnsi="Calibri" w:cs="Calibri"/>
              </w:rPr>
              <w:t xml:space="preserve">, </w:t>
            </w:r>
            <w:r w:rsidR="003115B2">
              <w:rPr>
                <w:rFonts w:ascii="Calibri" w:hAnsi="Calibri" w:cs="Calibri"/>
              </w:rPr>
              <w:t>Sec</w:t>
            </w:r>
            <w:r w:rsidR="005E032D">
              <w:rPr>
                <w:rFonts w:ascii="Calibri" w:hAnsi="Calibri" w:cs="Calibri"/>
              </w:rPr>
              <w:t>tion</w:t>
            </w:r>
            <w:r w:rsidR="003115B2">
              <w:rPr>
                <w:rFonts w:ascii="Calibri" w:hAnsi="Calibri" w:cs="Calibri"/>
              </w:rPr>
              <w:t xml:space="preserve"> C</w:t>
            </w:r>
          </w:p>
          <w:p w14:paraId="5EAAD854" w14:textId="01570DDE" w:rsidR="00F51921" w:rsidRPr="004767CE" w:rsidRDefault="00F51921" w:rsidP="00F51921">
            <w:pPr>
              <w:rPr>
                <w:rFonts w:ascii="Calibri" w:hAnsi="Calibri" w:cs="Calibri"/>
              </w:rPr>
            </w:pPr>
          </w:p>
        </w:tc>
      </w:tr>
      <w:tr w:rsidR="00F51921" w:rsidRPr="004767CE" w14:paraId="03CA23E2" w14:textId="77777777" w:rsidTr="00A144CD">
        <w:tc>
          <w:tcPr>
            <w:tcW w:w="8056" w:type="dxa"/>
          </w:tcPr>
          <w:p w14:paraId="5BBAEA5E" w14:textId="63D21B6E" w:rsidR="00F51921" w:rsidRPr="00C10234" w:rsidRDefault="00F51921" w:rsidP="00F51921">
            <w:pPr>
              <w:rPr>
                <w:rFonts w:ascii="Calibri" w:hAnsi="Calibri" w:cs="Calibri"/>
              </w:rPr>
            </w:pPr>
            <w:r w:rsidRPr="00C10234">
              <w:rPr>
                <w:rFonts w:ascii="Calibri" w:hAnsi="Calibri" w:cs="Calibri"/>
                <w:b/>
                <w:bCs/>
                <w:u w:val="single"/>
              </w:rPr>
              <w:t>Comment</w:t>
            </w:r>
            <w:r w:rsidRPr="00C10234">
              <w:rPr>
                <w:rFonts w:ascii="Calibri" w:hAnsi="Calibri" w:cs="Calibri"/>
              </w:rPr>
              <w:t>:</w:t>
            </w:r>
          </w:p>
          <w:p w14:paraId="4B5D233D" w14:textId="6F95551D" w:rsidR="00F51921" w:rsidRPr="00C10234" w:rsidRDefault="00F51921" w:rsidP="00F51921">
            <w:pPr>
              <w:rPr>
                <w:rFonts w:ascii="Calibri" w:hAnsi="Calibri" w:cs="Calibri"/>
                <w:i/>
                <w:iCs/>
              </w:rPr>
            </w:pPr>
            <w:r w:rsidRPr="00C10234">
              <w:rPr>
                <w:rFonts w:ascii="Calibri" w:hAnsi="Calibri" w:cs="Calibri"/>
                <w:i/>
                <w:iCs/>
              </w:rPr>
              <w:t xml:space="preserve">2- The budget to pay the project manager and other staff are charged to different components - Please use the budget of the PMC (both portions of the GEF and the co-financing) to cover the budget. If this is not possible due to any reason, please justify why with sufficient arguments.  In Annex C ‘TOR of Key project staff’, a position called Project Coordinator with mainly management tasks which do not have any specific links to project components.  Please revise it or delete it. The TORs must reflect the contribution of the project’s staff to the correspondent project components. </w:t>
            </w:r>
          </w:p>
          <w:p w14:paraId="4EEF3AA3" w14:textId="77777777" w:rsidR="00F51921" w:rsidRPr="00C10234" w:rsidRDefault="00F51921" w:rsidP="00F51921">
            <w:pPr>
              <w:rPr>
                <w:rFonts w:ascii="Calibri" w:hAnsi="Calibri" w:cs="Calibri"/>
              </w:rPr>
            </w:pPr>
          </w:p>
          <w:p w14:paraId="409EBF37" w14:textId="37B91583" w:rsidR="00F51921" w:rsidRPr="00C10234" w:rsidRDefault="00F51921" w:rsidP="00F51921">
            <w:pPr>
              <w:rPr>
                <w:rFonts w:ascii="Calibri" w:hAnsi="Calibri" w:cs="Calibri"/>
              </w:rPr>
            </w:pPr>
            <w:r w:rsidRPr="00C10234">
              <w:rPr>
                <w:rFonts w:ascii="Calibri" w:hAnsi="Calibri" w:cs="Calibri"/>
                <w:b/>
                <w:bCs/>
                <w:u w:val="single"/>
              </w:rPr>
              <w:t>Response</w:t>
            </w:r>
            <w:r w:rsidRPr="00C10234">
              <w:rPr>
                <w:rFonts w:ascii="Calibri" w:hAnsi="Calibri" w:cs="Calibri"/>
              </w:rPr>
              <w:t>:</w:t>
            </w:r>
          </w:p>
          <w:p w14:paraId="1FE80352" w14:textId="708CDE27" w:rsidR="0024084D" w:rsidRPr="0024084D" w:rsidRDefault="0024084D" w:rsidP="0024084D">
            <w:pPr>
              <w:rPr>
                <w:rFonts w:ascii="Calibri" w:hAnsi="Calibri" w:cs="Calibri"/>
              </w:rPr>
            </w:pPr>
            <w:r w:rsidRPr="0024084D">
              <w:rPr>
                <w:rFonts w:ascii="Calibri" w:hAnsi="Calibri" w:cs="Calibri"/>
              </w:rPr>
              <w:t xml:space="preserve">The budget has been amended to include the PM costs only in the </w:t>
            </w:r>
            <w:r w:rsidR="00CE64C5">
              <w:rPr>
                <w:rFonts w:ascii="Calibri" w:hAnsi="Calibri" w:cs="Calibri"/>
              </w:rPr>
              <w:t>PMC</w:t>
            </w:r>
            <w:r w:rsidRPr="0024084D">
              <w:rPr>
                <w:rFonts w:ascii="Calibri" w:hAnsi="Calibri" w:cs="Calibri"/>
              </w:rPr>
              <w:t xml:space="preserve">. The costs of specialized support to the PMU by Component is reflected separately. Budget Notes #2, 9,15 have been updated. (Page # 60-63).   </w:t>
            </w:r>
          </w:p>
          <w:p w14:paraId="0FF5C88D" w14:textId="77777777" w:rsidR="0024084D" w:rsidRDefault="0024084D" w:rsidP="0024084D">
            <w:pPr>
              <w:rPr>
                <w:rFonts w:ascii="Calibri" w:hAnsi="Calibri" w:cs="Calibri"/>
              </w:rPr>
            </w:pPr>
          </w:p>
          <w:p w14:paraId="22D411B8" w14:textId="5327B6B8" w:rsidR="0024084D" w:rsidRPr="0024084D" w:rsidRDefault="0024084D" w:rsidP="0024084D">
            <w:pPr>
              <w:rPr>
                <w:rFonts w:ascii="Calibri" w:hAnsi="Calibri" w:cs="Calibri"/>
              </w:rPr>
            </w:pPr>
            <w:r w:rsidRPr="0024084D">
              <w:rPr>
                <w:rFonts w:ascii="Calibri" w:hAnsi="Calibri" w:cs="Calibri"/>
              </w:rPr>
              <w:t xml:space="preserve">The PMC will be supplemented by UNDP and partners as indicated in CEOER (USD 443,000). </w:t>
            </w:r>
          </w:p>
          <w:p w14:paraId="55682082" w14:textId="77777777" w:rsidR="0024084D" w:rsidRDefault="0024084D" w:rsidP="0024084D">
            <w:pPr>
              <w:rPr>
                <w:rFonts w:ascii="Calibri" w:hAnsi="Calibri" w:cs="Calibri"/>
              </w:rPr>
            </w:pPr>
          </w:p>
          <w:p w14:paraId="469B0372" w14:textId="72D7B75A" w:rsidR="00F51921" w:rsidRPr="00C10234" w:rsidRDefault="0024084D" w:rsidP="0024084D">
            <w:pPr>
              <w:rPr>
                <w:rFonts w:ascii="Calibri" w:hAnsi="Calibri" w:cs="Calibri"/>
              </w:rPr>
            </w:pPr>
            <w:r w:rsidRPr="0024084D">
              <w:rPr>
                <w:rFonts w:ascii="Calibri" w:hAnsi="Calibri" w:cs="Calibri"/>
              </w:rPr>
              <w:t>Reference to Project Coordinator has been deleted.</w:t>
            </w:r>
          </w:p>
        </w:tc>
        <w:tc>
          <w:tcPr>
            <w:tcW w:w="1474" w:type="dxa"/>
          </w:tcPr>
          <w:p w14:paraId="26DDE0F3" w14:textId="77777777" w:rsidR="00F51921" w:rsidRDefault="00F51921" w:rsidP="00F51921">
            <w:pPr>
              <w:rPr>
                <w:rFonts w:ascii="Calibri" w:hAnsi="Calibri" w:cs="Calibri"/>
              </w:rPr>
            </w:pPr>
          </w:p>
          <w:p w14:paraId="39EF8643" w14:textId="77777777" w:rsidR="00F51921" w:rsidRDefault="00F51921" w:rsidP="00F51921">
            <w:pPr>
              <w:rPr>
                <w:rFonts w:ascii="Calibri" w:hAnsi="Calibri" w:cs="Calibri"/>
              </w:rPr>
            </w:pPr>
          </w:p>
          <w:p w14:paraId="21AA1969" w14:textId="77777777" w:rsidR="00F51921" w:rsidRDefault="00F51921" w:rsidP="00F51921">
            <w:pPr>
              <w:rPr>
                <w:rFonts w:ascii="Calibri" w:hAnsi="Calibri" w:cs="Calibri"/>
              </w:rPr>
            </w:pPr>
          </w:p>
          <w:p w14:paraId="56FB592D" w14:textId="77777777" w:rsidR="00F51921" w:rsidRDefault="00F51921" w:rsidP="00F51921">
            <w:pPr>
              <w:rPr>
                <w:rFonts w:ascii="Calibri" w:hAnsi="Calibri" w:cs="Calibri"/>
              </w:rPr>
            </w:pPr>
          </w:p>
          <w:p w14:paraId="1B82AB1D" w14:textId="77777777" w:rsidR="00F51921" w:rsidRDefault="00F51921" w:rsidP="00F51921">
            <w:pPr>
              <w:rPr>
                <w:rFonts w:ascii="Calibri" w:hAnsi="Calibri" w:cs="Calibri"/>
              </w:rPr>
            </w:pPr>
          </w:p>
          <w:p w14:paraId="21730605" w14:textId="77777777" w:rsidR="00F51921" w:rsidRDefault="00F51921" w:rsidP="00F51921">
            <w:pPr>
              <w:rPr>
                <w:rFonts w:ascii="Calibri" w:hAnsi="Calibri" w:cs="Calibri"/>
              </w:rPr>
            </w:pPr>
          </w:p>
          <w:p w14:paraId="1868794C" w14:textId="77777777" w:rsidR="00F51921" w:rsidRDefault="00F51921" w:rsidP="00F51921">
            <w:pPr>
              <w:rPr>
                <w:rFonts w:ascii="Calibri" w:hAnsi="Calibri" w:cs="Calibri"/>
              </w:rPr>
            </w:pPr>
          </w:p>
          <w:p w14:paraId="1B931744" w14:textId="77777777" w:rsidR="00F51921" w:rsidRDefault="00F51921" w:rsidP="00F51921">
            <w:pPr>
              <w:rPr>
                <w:rFonts w:ascii="Calibri" w:hAnsi="Calibri" w:cs="Calibri"/>
              </w:rPr>
            </w:pPr>
          </w:p>
          <w:p w14:paraId="302A8E52" w14:textId="03408350" w:rsidR="00B134F3" w:rsidRPr="004767CE" w:rsidRDefault="00F51921" w:rsidP="00B134F3">
            <w:pPr>
              <w:rPr>
                <w:rFonts w:ascii="Calibri" w:hAnsi="Calibri" w:cs="Calibri"/>
              </w:rPr>
            </w:pPr>
            <w:proofErr w:type="spellStart"/>
            <w:r>
              <w:rPr>
                <w:rFonts w:ascii="Calibri" w:hAnsi="Calibri" w:cs="Calibri"/>
              </w:rPr>
              <w:t>ProDoc</w:t>
            </w:r>
            <w:proofErr w:type="spellEnd"/>
            <w:r>
              <w:rPr>
                <w:rFonts w:ascii="Calibri" w:hAnsi="Calibri" w:cs="Calibri"/>
              </w:rPr>
              <w:t xml:space="preserve">: </w:t>
            </w:r>
            <w:r w:rsidR="00593686">
              <w:rPr>
                <w:rFonts w:ascii="Calibri" w:hAnsi="Calibri" w:cs="Calibri"/>
              </w:rPr>
              <w:t xml:space="preserve">Part 10 </w:t>
            </w:r>
            <w:r>
              <w:rPr>
                <w:rFonts w:ascii="Calibri" w:hAnsi="Calibri" w:cs="Calibri"/>
              </w:rPr>
              <w:t xml:space="preserve">Budget Table, </w:t>
            </w:r>
            <w:r w:rsidR="005230C3">
              <w:rPr>
                <w:rFonts w:ascii="Calibri" w:hAnsi="Calibri" w:cs="Calibri"/>
              </w:rPr>
              <w:t>Page # 60</w:t>
            </w:r>
            <w:r w:rsidR="00B134F3">
              <w:rPr>
                <w:rFonts w:ascii="Calibri" w:hAnsi="Calibri" w:cs="Calibri"/>
              </w:rPr>
              <w:t>-</w:t>
            </w:r>
            <w:r w:rsidR="005230C3">
              <w:rPr>
                <w:rFonts w:ascii="Calibri" w:hAnsi="Calibri" w:cs="Calibri"/>
              </w:rPr>
              <w:t>63</w:t>
            </w:r>
            <w:r w:rsidR="00B134F3">
              <w:rPr>
                <w:rFonts w:ascii="Calibri" w:hAnsi="Calibri" w:cs="Calibri"/>
              </w:rPr>
              <w:t xml:space="preserve"> </w:t>
            </w:r>
          </w:p>
          <w:p w14:paraId="43E0026F" w14:textId="4B412E24" w:rsidR="00F51921" w:rsidRPr="004767CE" w:rsidRDefault="00F51921" w:rsidP="00F51921">
            <w:pPr>
              <w:rPr>
                <w:rFonts w:ascii="Calibri" w:hAnsi="Calibri" w:cs="Calibri"/>
              </w:rPr>
            </w:pPr>
          </w:p>
        </w:tc>
      </w:tr>
      <w:tr w:rsidR="00F51921" w:rsidRPr="004767CE" w14:paraId="34AD3046" w14:textId="77777777" w:rsidTr="00A144CD">
        <w:tc>
          <w:tcPr>
            <w:tcW w:w="8056" w:type="dxa"/>
          </w:tcPr>
          <w:p w14:paraId="72FA6752" w14:textId="77777777" w:rsidR="00F51921" w:rsidRDefault="00F51921" w:rsidP="00F51921">
            <w:pPr>
              <w:rPr>
                <w:rFonts w:ascii="Calibri" w:hAnsi="Calibri" w:cs="Calibri"/>
              </w:rPr>
            </w:pPr>
            <w:r w:rsidRPr="004767CE">
              <w:rPr>
                <w:rFonts w:ascii="Calibri" w:hAnsi="Calibri" w:cs="Calibri"/>
                <w:b/>
                <w:bCs/>
                <w:u w:val="single"/>
              </w:rPr>
              <w:t>Comment</w:t>
            </w:r>
            <w:r>
              <w:rPr>
                <w:rFonts w:ascii="Calibri" w:hAnsi="Calibri" w:cs="Calibri"/>
              </w:rPr>
              <w:t>:</w:t>
            </w:r>
          </w:p>
          <w:p w14:paraId="5E512E8E" w14:textId="53FD7F33" w:rsidR="00F51921" w:rsidRDefault="00F51921" w:rsidP="00F51921">
            <w:pPr>
              <w:rPr>
                <w:rFonts w:ascii="Calibri" w:hAnsi="Calibri" w:cs="Calibri"/>
                <w:i/>
                <w:iCs/>
              </w:rPr>
            </w:pPr>
            <w:r w:rsidRPr="00155315">
              <w:rPr>
                <w:rFonts w:ascii="Calibri" w:hAnsi="Calibri" w:cs="Calibri"/>
                <w:i/>
                <w:iCs/>
              </w:rPr>
              <w:t>3- Co-financing from IDCO should be “private”, not “others”. Also, there are not any co-financing letters for the in-kind contributions from government organizations of the SREDA and the DOE. Please provide the letters.</w:t>
            </w:r>
          </w:p>
          <w:p w14:paraId="56F6B871" w14:textId="77777777" w:rsidR="00F51921" w:rsidRDefault="00F51921" w:rsidP="00F51921">
            <w:pPr>
              <w:rPr>
                <w:rFonts w:ascii="Calibri" w:hAnsi="Calibri" w:cs="Calibri"/>
                <w:i/>
                <w:iCs/>
                <w:u w:val="single"/>
              </w:rPr>
            </w:pPr>
          </w:p>
          <w:p w14:paraId="154227E2" w14:textId="77777777" w:rsidR="00F51921" w:rsidRDefault="00F51921" w:rsidP="00F51921">
            <w:pPr>
              <w:rPr>
                <w:rFonts w:ascii="Calibri" w:hAnsi="Calibri" w:cs="Calibri"/>
              </w:rPr>
            </w:pPr>
            <w:r w:rsidRPr="004767CE">
              <w:rPr>
                <w:rFonts w:ascii="Calibri" w:hAnsi="Calibri" w:cs="Calibri"/>
                <w:b/>
                <w:bCs/>
                <w:u w:val="single"/>
              </w:rPr>
              <w:t>Response</w:t>
            </w:r>
            <w:r>
              <w:rPr>
                <w:rFonts w:ascii="Calibri" w:hAnsi="Calibri" w:cs="Calibri"/>
              </w:rPr>
              <w:t>:</w:t>
            </w:r>
          </w:p>
          <w:p w14:paraId="11D77763" w14:textId="22EAA2EA" w:rsidR="00F51921" w:rsidRPr="002A0EDC" w:rsidRDefault="00F51921" w:rsidP="00F51921">
            <w:pPr>
              <w:rPr>
                <w:rFonts w:ascii="Calibri" w:hAnsi="Calibri" w:cs="Calibri"/>
              </w:rPr>
            </w:pPr>
            <w:r w:rsidRPr="002A0EDC">
              <w:rPr>
                <w:rFonts w:ascii="Calibri" w:hAnsi="Calibri" w:cs="Calibri"/>
              </w:rPr>
              <w:t xml:space="preserve">Co-financing letters dated 28 May 2020 and 28 June 2020 (for in kind commitments) from SREDA and DOE (MOEFCC) are respectively provided. </w:t>
            </w:r>
          </w:p>
          <w:p w14:paraId="07D8EE37" w14:textId="120BC3EB" w:rsidR="00F51921" w:rsidRPr="002A0EDC" w:rsidRDefault="00F51921" w:rsidP="00F51921">
            <w:pPr>
              <w:rPr>
                <w:rFonts w:ascii="Calibri" w:hAnsi="Calibri" w:cs="Calibri"/>
              </w:rPr>
            </w:pPr>
            <w:r w:rsidRPr="002A0EDC">
              <w:rPr>
                <w:rFonts w:ascii="Calibri" w:hAnsi="Calibri" w:cs="Calibri"/>
              </w:rPr>
              <w:t>IDCOL co-financing has been categorized as “private”.</w:t>
            </w:r>
          </w:p>
          <w:p w14:paraId="6EDF5850" w14:textId="77777777" w:rsidR="00F51921" w:rsidRDefault="00F51921" w:rsidP="00F51921">
            <w:pPr>
              <w:rPr>
                <w:rFonts w:ascii="Calibri" w:hAnsi="Calibri" w:cs="Calibri"/>
                <w:b/>
                <w:bCs/>
                <w:u w:val="single"/>
              </w:rPr>
            </w:pPr>
          </w:p>
          <w:p w14:paraId="41664AF3" w14:textId="77777777" w:rsidR="00F51921" w:rsidRDefault="00F51921" w:rsidP="00F51921">
            <w:pPr>
              <w:rPr>
                <w:rFonts w:ascii="Calibri" w:hAnsi="Calibri" w:cs="Calibri"/>
                <w:b/>
                <w:bCs/>
                <w:u w:val="single"/>
              </w:rPr>
            </w:pPr>
          </w:p>
          <w:p w14:paraId="3E9B68AD" w14:textId="094BF0EC" w:rsidR="00F51921" w:rsidRPr="004767CE" w:rsidRDefault="00F51921" w:rsidP="00F51921">
            <w:pPr>
              <w:rPr>
                <w:rFonts w:ascii="Calibri" w:hAnsi="Calibri" w:cs="Calibri"/>
                <w:b/>
                <w:bCs/>
                <w:u w:val="single"/>
              </w:rPr>
            </w:pPr>
          </w:p>
        </w:tc>
        <w:tc>
          <w:tcPr>
            <w:tcW w:w="1474" w:type="dxa"/>
          </w:tcPr>
          <w:p w14:paraId="518B09CB" w14:textId="77777777" w:rsidR="00F51921" w:rsidRDefault="00F51921" w:rsidP="00F51921">
            <w:pPr>
              <w:rPr>
                <w:rFonts w:ascii="Calibri" w:hAnsi="Calibri" w:cs="Calibri"/>
              </w:rPr>
            </w:pPr>
          </w:p>
          <w:p w14:paraId="4CA5A319" w14:textId="77777777" w:rsidR="00FA5C0C" w:rsidRDefault="00FA5C0C" w:rsidP="00F51921">
            <w:pPr>
              <w:rPr>
                <w:rFonts w:ascii="Calibri" w:hAnsi="Calibri" w:cs="Calibri"/>
              </w:rPr>
            </w:pPr>
          </w:p>
          <w:p w14:paraId="7C6A740C" w14:textId="77777777" w:rsidR="00FA5C0C" w:rsidRDefault="00FA5C0C" w:rsidP="00F51921">
            <w:pPr>
              <w:rPr>
                <w:rFonts w:ascii="Calibri" w:hAnsi="Calibri" w:cs="Calibri"/>
              </w:rPr>
            </w:pPr>
          </w:p>
          <w:p w14:paraId="756271B7" w14:textId="77777777" w:rsidR="00FA5C0C" w:rsidRDefault="00FA5C0C" w:rsidP="00F51921">
            <w:pPr>
              <w:rPr>
                <w:rFonts w:ascii="Calibri" w:hAnsi="Calibri" w:cs="Calibri"/>
              </w:rPr>
            </w:pPr>
          </w:p>
          <w:p w14:paraId="1C62C542" w14:textId="77777777" w:rsidR="00FA5C0C" w:rsidRDefault="00FA5C0C" w:rsidP="00F51921">
            <w:pPr>
              <w:rPr>
                <w:rFonts w:ascii="Calibri" w:hAnsi="Calibri" w:cs="Calibri"/>
              </w:rPr>
            </w:pPr>
          </w:p>
          <w:p w14:paraId="7C89DE02" w14:textId="77777777" w:rsidR="00FA5C0C" w:rsidRDefault="00FA5C0C" w:rsidP="00F51921">
            <w:pPr>
              <w:rPr>
                <w:rFonts w:ascii="Calibri" w:hAnsi="Calibri" w:cs="Calibri"/>
              </w:rPr>
            </w:pPr>
          </w:p>
          <w:p w14:paraId="5016EBCF" w14:textId="0AD2CF3B" w:rsidR="00FA5C0C" w:rsidRDefault="00FA5C0C" w:rsidP="00FA5C0C">
            <w:pPr>
              <w:rPr>
                <w:rFonts w:ascii="Calibri" w:hAnsi="Calibri" w:cs="Calibri"/>
              </w:rPr>
            </w:pPr>
            <w:r>
              <w:rPr>
                <w:rFonts w:ascii="Calibri" w:hAnsi="Calibri" w:cs="Calibri"/>
              </w:rPr>
              <w:t>CEOER; Part I, Section C</w:t>
            </w:r>
          </w:p>
          <w:p w14:paraId="6B0B89AA" w14:textId="1436272E" w:rsidR="00FA5C0C" w:rsidRDefault="00FA5C0C" w:rsidP="00F51921">
            <w:pPr>
              <w:rPr>
                <w:rFonts w:ascii="Calibri" w:hAnsi="Calibri" w:cs="Calibri"/>
              </w:rPr>
            </w:pPr>
          </w:p>
        </w:tc>
      </w:tr>
    </w:tbl>
    <w:p w14:paraId="3EB5A137" w14:textId="5D0B1905" w:rsidR="00314A2D" w:rsidRPr="00314A2D" w:rsidRDefault="00314A2D" w:rsidP="004767CE">
      <w:pPr>
        <w:spacing w:after="0" w:line="240" w:lineRule="auto"/>
        <w:rPr>
          <w:rFonts w:ascii="Calibri" w:hAnsi="Calibri" w:cs="Calibri"/>
        </w:rPr>
      </w:pPr>
    </w:p>
    <w:sectPr w:rsidR="00314A2D" w:rsidRPr="00314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232813"/>
    <w:multiLevelType w:val="hybridMultilevel"/>
    <w:tmpl w:val="84063996"/>
    <w:lvl w:ilvl="0" w:tplc="4CE0B030">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A2D"/>
    <w:rsid w:val="00012023"/>
    <w:rsid w:val="0002242A"/>
    <w:rsid w:val="000245DF"/>
    <w:rsid w:val="00086816"/>
    <w:rsid w:val="000D0D63"/>
    <w:rsid w:val="000D667A"/>
    <w:rsid w:val="00101208"/>
    <w:rsid w:val="00104A2B"/>
    <w:rsid w:val="00116697"/>
    <w:rsid w:val="00155315"/>
    <w:rsid w:val="0017005F"/>
    <w:rsid w:val="001949E4"/>
    <w:rsid w:val="001A7FF3"/>
    <w:rsid w:val="001D5DA1"/>
    <w:rsid w:val="0022367E"/>
    <w:rsid w:val="00223FC2"/>
    <w:rsid w:val="0024084D"/>
    <w:rsid w:val="002A0EDC"/>
    <w:rsid w:val="003115B2"/>
    <w:rsid w:val="00314A2D"/>
    <w:rsid w:val="003371E9"/>
    <w:rsid w:val="0041643C"/>
    <w:rsid w:val="00416DDD"/>
    <w:rsid w:val="00457F86"/>
    <w:rsid w:val="004767CE"/>
    <w:rsid w:val="004810AA"/>
    <w:rsid w:val="004912C3"/>
    <w:rsid w:val="004B040B"/>
    <w:rsid w:val="004C6F3F"/>
    <w:rsid w:val="004F0A1E"/>
    <w:rsid w:val="004F5436"/>
    <w:rsid w:val="0052000D"/>
    <w:rsid w:val="005230C3"/>
    <w:rsid w:val="00527DA8"/>
    <w:rsid w:val="005418BE"/>
    <w:rsid w:val="00584A2A"/>
    <w:rsid w:val="00593686"/>
    <w:rsid w:val="005A5CF0"/>
    <w:rsid w:val="005C1BB6"/>
    <w:rsid w:val="005E032D"/>
    <w:rsid w:val="005F5EE3"/>
    <w:rsid w:val="00604892"/>
    <w:rsid w:val="00605878"/>
    <w:rsid w:val="00661CAD"/>
    <w:rsid w:val="0066244C"/>
    <w:rsid w:val="00675BB9"/>
    <w:rsid w:val="006F6501"/>
    <w:rsid w:val="00704477"/>
    <w:rsid w:val="00714179"/>
    <w:rsid w:val="00794630"/>
    <w:rsid w:val="007A0B99"/>
    <w:rsid w:val="007B0E33"/>
    <w:rsid w:val="007B21BA"/>
    <w:rsid w:val="008338DA"/>
    <w:rsid w:val="00876087"/>
    <w:rsid w:val="00897BAE"/>
    <w:rsid w:val="00900E93"/>
    <w:rsid w:val="00900FC8"/>
    <w:rsid w:val="0096641A"/>
    <w:rsid w:val="00982F0E"/>
    <w:rsid w:val="009B632E"/>
    <w:rsid w:val="009E2E1E"/>
    <w:rsid w:val="009F4001"/>
    <w:rsid w:val="00A144CD"/>
    <w:rsid w:val="00A23EB1"/>
    <w:rsid w:val="00A355D2"/>
    <w:rsid w:val="00A445E3"/>
    <w:rsid w:val="00A44BEC"/>
    <w:rsid w:val="00A704F3"/>
    <w:rsid w:val="00B134F3"/>
    <w:rsid w:val="00B4115C"/>
    <w:rsid w:val="00B42821"/>
    <w:rsid w:val="00B56E10"/>
    <w:rsid w:val="00B65B17"/>
    <w:rsid w:val="00B67C15"/>
    <w:rsid w:val="00B70275"/>
    <w:rsid w:val="00BD4EFA"/>
    <w:rsid w:val="00BF5E99"/>
    <w:rsid w:val="00C10234"/>
    <w:rsid w:val="00C43F1F"/>
    <w:rsid w:val="00C62DFC"/>
    <w:rsid w:val="00CC6979"/>
    <w:rsid w:val="00CE64C5"/>
    <w:rsid w:val="00CF7882"/>
    <w:rsid w:val="00D24BBE"/>
    <w:rsid w:val="00DF25F2"/>
    <w:rsid w:val="00E12606"/>
    <w:rsid w:val="00E52618"/>
    <w:rsid w:val="00EA709F"/>
    <w:rsid w:val="00EC15EA"/>
    <w:rsid w:val="00EC4832"/>
    <w:rsid w:val="00EC7698"/>
    <w:rsid w:val="00EC7F34"/>
    <w:rsid w:val="00ED7DC9"/>
    <w:rsid w:val="00F25523"/>
    <w:rsid w:val="00F51921"/>
    <w:rsid w:val="00F71AC2"/>
    <w:rsid w:val="00FA5C0C"/>
    <w:rsid w:val="00FA6B12"/>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4B484"/>
  <w15:chartTrackingRefBased/>
  <w15:docId w15:val="{DB65FA00-884A-4FB9-B377-287A8514D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67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767CE"/>
    <w:pPr>
      <w:ind w:left="720"/>
      <w:contextualSpacing/>
    </w:pPr>
  </w:style>
  <w:style w:type="paragraph" w:styleId="BalloonText">
    <w:name w:val="Balloon Text"/>
    <w:basedOn w:val="Normal"/>
    <w:link w:val="BalloonTextChar"/>
    <w:uiPriority w:val="99"/>
    <w:semiHidden/>
    <w:unhideWhenUsed/>
    <w:rsid w:val="001D5D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5DA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 xsi:nil="true"/>
    <Country1 xmlns="ceb00776-aa5c-4fc8-b6fe-5f035152e4b6" xsi:nil="true"/>
    <DocPrefix xmlns="ceb00776-aa5c-4fc8-b6fe-5f035152e4b6">Agency response matrix</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DocumentTitle xmlns="ceb00776-aa5c-4fc8-b6fe-5f035152e4b6">PIMS 5571 BGD LCUD Responses to GEFSec Comments _010520  (20200705 ow)</DocumentTitle>
  </documentManagement>
</p:properti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5DB90B9-3BC0-4626-8FD4-79A58C1ED3A0}">
  <ds:schemaRefs>
    <ds:schemaRef ds:uri="http://schemas.microsoft.com/office/2006/documentManagement/types"/>
    <ds:schemaRef ds:uri="http://purl.org/dc/terms/"/>
    <ds:schemaRef ds:uri="1919caa9-550f-4faa-b55d-ef5f9b61dbfe"/>
    <ds:schemaRef ds:uri="http://schemas.microsoft.com/office/infopath/2007/PartnerControls"/>
    <ds:schemaRef ds:uri="b55f5e85-a9af-4c92-b5f3-f0e88fa03f98"/>
    <ds:schemaRef ds:uri="http://schemas.microsoft.com/office/2006/metadata/properties"/>
    <ds:schemaRef ds:uri="http://www.w3.org/XML/1998/namespace"/>
    <ds:schemaRef ds:uri="http://purl.org/dc/elements/1.1/"/>
    <ds:schemaRef ds:uri="http://schemas.openxmlformats.org/package/2006/metadata/core-properties"/>
    <ds:schemaRef ds:uri="http://purl.org/dc/dcmitype/"/>
  </ds:schemaRefs>
</ds:datastoreItem>
</file>

<file path=customXml/itemProps2.xml><?xml version="1.0" encoding="utf-8"?>
<ds:datastoreItem xmlns:ds="http://schemas.openxmlformats.org/officeDocument/2006/customXml" ds:itemID="{49E0B6EE-0916-4B64-B505-11E22ACA5A4C}"/>
</file>

<file path=customXml/itemProps3.xml><?xml version="1.0" encoding="utf-8"?>
<ds:datastoreItem xmlns:ds="http://schemas.openxmlformats.org/officeDocument/2006/customXml" ds:itemID="{11F8D100-E314-485F-8791-8EA6D5092AE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1769</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United Nations Development Programme</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Soriano</dc:creator>
  <cp:keywords/>
  <dc:description/>
  <cp:lastModifiedBy>Kwanruen Seub-Am</cp:lastModifiedBy>
  <cp:revision>2</cp:revision>
  <dcterms:created xsi:type="dcterms:W3CDTF">2020-07-09T14:06:00Z</dcterms:created>
  <dcterms:modified xsi:type="dcterms:W3CDTF">2020-07-09T14:06:00Z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